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77" w:rsidRDefault="003C5177" w:rsidP="003C5177">
      <w:pPr>
        <w:widowControl w:val="0"/>
        <w:autoSpaceDE w:val="0"/>
        <w:autoSpaceDN w:val="0"/>
        <w:adjustRightInd w:val="0"/>
        <w:spacing w:after="240"/>
        <w:rPr>
          <w:rFonts w:ascii="Times" w:hAnsi="Times" w:cs="Times"/>
        </w:rPr>
      </w:pPr>
      <w:r>
        <w:rPr>
          <w:rFonts w:ascii="Times" w:hAnsi="Times" w:cs="Times"/>
          <w:b/>
          <w:bCs/>
          <w:sz w:val="32"/>
          <w:szCs w:val="32"/>
        </w:rPr>
        <w:t>TOP 1 Begrüßung</w:t>
      </w:r>
    </w:p>
    <w:p w:rsidR="003C5177" w:rsidRDefault="003C5177" w:rsidP="003C5177">
      <w:pPr>
        <w:widowControl w:val="0"/>
        <w:autoSpaceDE w:val="0"/>
        <w:autoSpaceDN w:val="0"/>
        <w:adjustRightInd w:val="0"/>
        <w:spacing w:after="240"/>
        <w:rPr>
          <w:rFonts w:ascii="Times" w:hAnsi="Times" w:cs="Times"/>
        </w:rPr>
      </w:pPr>
      <w:r>
        <w:rPr>
          <w:rFonts w:ascii="Times" w:hAnsi="Times" w:cs="Times"/>
          <w:b/>
          <w:bCs/>
          <w:sz w:val="54"/>
          <w:szCs w:val="54"/>
        </w:rPr>
        <w:t>Protokoll Jahreshauptversammlung</w:t>
      </w:r>
    </w:p>
    <w:p w:rsidR="003C5177" w:rsidRDefault="003C5177" w:rsidP="003C5177">
      <w:pPr>
        <w:widowControl w:val="0"/>
        <w:autoSpaceDE w:val="0"/>
        <w:autoSpaceDN w:val="0"/>
        <w:adjustRightInd w:val="0"/>
        <w:spacing w:after="240"/>
        <w:rPr>
          <w:rFonts w:ascii="Times" w:hAnsi="Times" w:cs="Times"/>
        </w:rPr>
      </w:pPr>
      <w:r>
        <w:rPr>
          <w:rFonts w:ascii="Times" w:hAnsi="Times" w:cs="Times"/>
          <w:sz w:val="54"/>
          <w:szCs w:val="54"/>
        </w:rPr>
        <w:t>des</w:t>
      </w:r>
    </w:p>
    <w:p w:rsidR="003C5177" w:rsidRDefault="003C5177" w:rsidP="003C5177">
      <w:pPr>
        <w:widowControl w:val="0"/>
        <w:autoSpaceDE w:val="0"/>
        <w:autoSpaceDN w:val="0"/>
        <w:adjustRightInd w:val="0"/>
        <w:spacing w:after="240"/>
        <w:rPr>
          <w:rFonts w:ascii="Times" w:hAnsi="Times" w:cs="Times"/>
        </w:rPr>
      </w:pPr>
      <w:r>
        <w:rPr>
          <w:rFonts w:ascii="Times" w:hAnsi="Times" w:cs="Times"/>
          <w:b/>
          <w:bCs/>
          <w:sz w:val="54"/>
          <w:szCs w:val="54"/>
        </w:rPr>
        <w:t>Förderverein KiTa Haberkamp e.V.</w:t>
      </w:r>
    </w:p>
    <w:p w:rsidR="003C5177" w:rsidRDefault="003C5177" w:rsidP="003C5177">
      <w:pPr>
        <w:widowControl w:val="0"/>
        <w:autoSpaceDE w:val="0"/>
        <w:autoSpaceDN w:val="0"/>
        <w:adjustRightInd w:val="0"/>
        <w:spacing w:after="240"/>
        <w:rPr>
          <w:rFonts w:ascii="Times" w:hAnsi="Times" w:cs="Times"/>
        </w:rPr>
      </w:pPr>
      <w:r>
        <w:rPr>
          <w:rFonts w:ascii="Times" w:hAnsi="Times" w:cs="Times"/>
          <w:sz w:val="54"/>
          <w:szCs w:val="54"/>
        </w:rPr>
        <w:t>am</w:t>
      </w:r>
    </w:p>
    <w:p w:rsidR="003C5177" w:rsidRDefault="003C5177" w:rsidP="003C5177">
      <w:pPr>
        <w:widowControl w:val="0"/>
        <w:autoSpaceDE w:val="0"/>
        <w:autoSpaceDN w:val="0"/>
        <w:adjustRightInd w:val="0"/>
        <w:spacing w:after="240"/>
        <w:rPr>
          <w:rFonts w:ascii="Times" w:hAnsi="Times" w:cs="Times"/>
        </w:rPr>
      </w:pPr>
      <w:r>
        <w:rPr>
          <w:rFonts w:ascii="Times" w:hAnsi="Times" w:cs="Times"/>
          <w:b/>
          <w:bCs/>
          <w:sz w:val="54"/>
          <w:szCs w:val="54"/>
        </w:rPr>
        <w:t>13. Juni 2013</w:t>
      </w:r>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Der Vorstand begrüßt die Teilnehmer. Die Anwesenheit wird mittels einer Liste dokumentiert.</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2 Wahl des Protokollführers</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 xml:space="preserve">Holger Lange wird per </w:t>
      </w:r>
      <w:proofErr w:type="spellStart"/>
      <w:r>
        <w:rPr>
          <w:rFonts w:ascii="Times" w:hAnsi="Times" w:cs="Times"/>
          <w:sz w:val="32"/>
          <w:szCs w:val="32"/>
        </w:rPr>
        <w:t>Aklamation</w:t>
      </w:r>
      <w:proofErr w:type="spellEnd"/>
      <w:r>
        <w:rPr>
          <w:rFonts w:ascii="Times" w:hAnsi="Times" w:cs="Times"/>
          <w:sz w:val="32"/>
          <w:szCs w:val="32"/>
        </w:rPr>
        <w:t xml:space="preserve"> zum Protokollführer bestimmt.</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4 Bericht der Kassenprüfung</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Dieser Tagesordnungspunkt wurde vorgezogen, da die Kassenprüferin vorzeitig die Versammlung musste. Die Kasse wurde von Gabriela Gerhard geprüft und es wurden keine Unregelmäßigkeiten festgestellt.</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3 Bericht des Vorstandes</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Neben dem Flohmarkt stand dieses Jahr die Schaffung des Wasserspielplatzes im Vordergrund der Vereinsarbeit. Hierzu wurde zusammen mit der KiTa-Leitung eine Anlage der Firma Seibel als für geeignet bestimmt. Diese ist bereits bestellt und der Aufbau soll nach den Ferien durch den Bauhof durchgeführt werden. Als Einweihungstermin ist derzeit der 9.8.13 vorgesehen.</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5 Entlastung des Vorstandes</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 xml:space="preserve">Der Vorstand wird mit 3 Ja, 0 Nein Stimmen und 3 Enthaltungen </w:t>
      </w:r>
      <w:r>
        <w:rPr>
          <w:rFonts w:ascii="Times" w:hAnsi="Times" w:cs="Times"/>
          <w:sz w:val="32"/>
          <w:szCs w:val="32"/>
        </w:rPr>
        <w:lastRenderedPageBreak/>
        <w:t>entlastet.</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6 Wahl des Wahlvorstandes</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 xml:space="preserve">Frau </w:t>
      </w:r>
      <w:proofErr w:type="spellStart"/>
      <w:r>
        <w:rPr>
          <w:rFonts w:ascii="Times" w:hAnsi="Times" w:cs="Times"/>
          <w:sz w:val="32"/>
          <w:szCs w:val="32"/>
        </w:rPr>
        <w:t>Ukat</w:t>
      </w:r>
      <w:proofErr w:type="spellEnd"/>
      <w:r>
        <w:rPr>
          <w:rFonts w:ascii="Times" w:hAnsi="Times" w:cs="Times"/>
          <w:sz w:val="32"/>
          <w:szCs w:val="32"/>
        </w:rPr>
        <w:t xml:space="preserve"> wird per Handzeichen zum Wahlvorstand gewählt.</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7 Wahl des Vorstandes</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 xml:space="preserve">Vorstand (Peer Böhme), </w:t>
      </w:r>
      <w:proofErr w:type="spellStart"/>
      <w:r>
        <w:rPr>
          <w:rFonts w:ascii="Times" w:hAnsi="Times" w:cs="Times"/>
          <w:sz w:val="32"/>
          <w:szCs w:val="32"/>
        </w:rPr>
        <w:t>setllv</w:t>
      </w:r>
      <w:proofErr w:type="spellEnd"/>
      <w:r>
        <w:rPr>
          <w:rFonts w:ascii="Times" w:hAnsi="Times" w:cs="Times"/>
          <w:sz w:val="32"/>
          <w:szCs w:val="32"/>
        </w:rPr>
        <w:t>. Vorstand (Holger Lange) und Kassenwart (Steffen Wehner) wurden jeweils mit 6 Ja, 0 Nein Stimmen und 1 Enthaltung gewählt.</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8 Bestimmung der Beisitzer</w:t>
      </w:r>
      <w:proofErr w:type="gramEnd"/>
    </w:p>
    <w:p w:rsidR="003C5177" w:rsidRDefault="003C5177" w:rsidP="003C5177">
      <w:pPr>
        <w:widowControl w:val="0"/>
        <w:autoSpaceDE w:val="0"/>
        <w:autoSpaceDN w:val="0"/>
        <w:adjustRightInd w:val="0"/>
        <w:spacing w:after="240"/>
        <w:rPr>
          <w:rFonts w:ascii="Times" w:hAnsi="Times" w:cs="Times"/>
        </w:rPr>
      </w:pPr>
      <w:proofErr w:type="spellStart"/>
      <w:r>
        <w:rPr>
          <w:rFonts w:ascii="Times" w:hAnsi="Times" w:cs="Times"/>
          <w:sz w:val="32"/>
          <w:szCs w:val="32"/>
        </w:rPr>
        <w:t>Töverbohn</w:t>
      </w:r>
      <w:proofErr w:type="spellEnd"/>
      <w:r>
        <w:rPr>
          <w:rFonts w:ascii="Times" w:hAnsi="Times" w:cs="Times"/>
          <w:sz w:val="32"/>
          <w:szCs w:val="32"/>
        </w:rPr>
        <w:t>: Sandra Scharnberg </w:t>
      </w:r>
      <w:proofErr w:type="spellStart"/>
      <w:r>
        <w:rPr>
          <w:rFonts w:ascii="Times" w:hAnsi="Times" w:cs="Times"/>
          <w:sz w:val="32"/>
          <w:szCs w:val="32"/>
        </w:rPr>
        <w:t>Kloogschnacker</w:t>
      </w:r>
      <w:proofErr w:type="spellEnd"/>
      <w:r>
        <w:rPr>
          <w:rFonts w:ascii="Times" w:hAnsi="Times" w:cs="Times"/>
          <w:sz w:val="32"/>
          <w:szCs w:val="32"/>
        </w:rPr>
        <w:t>: Carsten Pieck </w:t>
      </w:r>
      <w:proofErr w:type="spellStart"/>
      <w:r>
        <w:rPr>
          <w:rFonts w:ascii="Times" w:hAnsi="Times" w:cs="Times"/>
          <w:sz w:val="32"/>
          <w:szCs w:val="32"/>
        </w:rPr>
        <w:t>Budjer</w:t>
      </w:r>
      <w:proofErr w:type="spellEnd"/>
      <w:r>
        <w:rPr>
          <w:rFonts w:ascii="Times" w:hAnsi="Times" w:cs="Times"/>
          <w:sz w:val="32"/>
          <w:szCs w:val="32"/>
        </w:rPr>
        <w:t xml:space="preserve"> u. </w:t>
      </w:r>
      <w:proofErr w:type="spellStart"/>
      <w:r>
        <w:rPr>
          <w:rFonts w:ascii="Times" w:hAnsi="Times" w:cs="Times"/>
          <w:sz w:val="32"/>
          <w:szCs w:val="32"/>
        </w:rPr>
        <w:t>Lukenkieker</w:t>
      </w:r>
      <w:proofErr w:type="spellEnd"/>
      <w:r>
        <w:rPr>
          <w:rFonts w:ascii="Times" w:hAnsi="Times" w:cs="Times"/>
          <w:sz w:val="32"/>
          <w:szCs w:val="32"/>
        </w:rPr>
        <w:t>: Anschreiben der Mitglieder dieser Gruppen, das Beisitzer bestimmt werden können</w:t>
      </w:r>
    </w:p>
    <w:p w:rsidR="003C5177" w:rsidRDefault="003C5177" w:rsidP="003C5177">
      <w:pPr>
        <w:widowControl w:val="0"/>
        <w:autoSpaceDE w:val="0"/>
        <w:autoSpaceDN w:val="0"/>
        <w:adjustRightInd w:val="0"/>
        <w:spacing w:after="240"/>
        <w:rPr>
          <w:rFonts w:ascii="Times" w:hAnsi="Times" w:cs="Times"/>
        </w:rPr>
      </w:pPr>
      <w:r>
        <w:rPr>
          <w:rFonts w:ascii="Times" w:hAnsi="Times" w:cs="Times"/>
          <w:b/>
          <w:bCs/>
          <w:sz w:val="32"/>
          <w:szCs w:val="32"/>
        </w:rPr>
        <w:t>TOP9 Wahl des Kassenprüfers</w:t>
      </w:r>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Sandra Scharnberg wird per Akklamation zur Kassenprüferin für das Kita-Jahr 2013/14 gewählt.</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10 Mittelverwendung</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Als nächstes großes Projekt soll die Beschattung der großen Sandkiste angegangen werden. Hierzu sollen wie für das Projekt „Wasserspielplatz“ eine Rückstellung in Höhe von 2/3 der laufenden Einnahmen gebildet werden.</w:t>
      </w:r>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 xml:space="preserve">Des Weiteren wurde beschlossen, dass der FV nach Möglichkeit die Kosten des Kinderanteils einer erneuten </w:t>
      </w:r>
      <w:proofErr w:type="spellStart"/>
      <w:r>
        <w:rPr>
          <w:rFonts w:ascii="Times" w:hAnsi="Times" w:cs="Times"/>
          <w:sz w:val="32"/>
          <w:szCs w:val="32"/>
        </w:rPr>
        <w:t>Circusveranstaltung</w:t>
      </w:r>
      <w:proofErr w:type="spellEnd"/>
      <w:r>
        <w:rPr>
          <w:rFonts w:ascii="Times" w:hAnsi="Times" w:cs="Times"/>
          <w:sz w:val="32"/>
          <w:szCs w:val="32"/>
        </w:rPr>
        <w:t xml:space="preserve"> auf dem Kita-Gelände im Jahr 2013/14 übernimmt.</w:t>
      </w:r>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Seitens der Kita-Leitung besteht der Wunsch nach einem (Doppel-)</w:t>
      </w:r>
      <w:proofErr w:type="spellStart"/>
      <w:r>
        <w:rPr>
          <w:rFonts w:ascii="Times" w:hAnsi="Times" w:cs="Times"/>
          <w:sz w:val="32"/>
          <w:szCs w:val="32"/>
        </w:rPr>
        <w:t>Pedalo</w:t>
      </w:r>
      <w:proofErr w:type="spellEnd"/>
      <w:r>
        <w:rPr>
          <w:rFonts w:ascii="Times" w:hAnsi="Times" w:cs="Times"/>
          <w:sz w:val="32"/>
          <w:szCs w:val="32"/>
        </w:rPr>
        <w:t xml:space="preserve"> und einem Waffeleisen. Die Kita-Leitung besorgt entsprechendes Angebot und der FV prüft die Finanzierung.</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11 Flohmarkt</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 xml:space="preserve">Es besteht Einigkeit darüber, dass im Herbst wieder ein Flohmarkt veranstaltet werden soll. Als Termin wird der 8.9. von 10-13Uhr bestimmt. Arbeitstreffen sind am 14.8. und 4.9. jeweils 20:00 bei </w:t>
      </w:r>
      <w:proofErr w:type="spellStart"/>
      <w:r>
        <w:rPr>
          <w:rFonts w:ascii="Times" w:hAnsi="Times" w:cs="Times"/>
          <w:sz w:val="32"/>
          <w:szCs w:val="32"/>
        </w:rPr>
        <w:t>Fam.Lange</w:t>
      </w:r>
      <w:proofErr w:type="spellEnd"/>
      <w:r>
        <w:rPr>
          <w:rFonts w:ascii="Times" w:hAnsi="Times" w:cs="Times"/>
          <w:sz w:val="32"/>
          <w:szCs w:val="32"/>
        </w:rPr>
        <w:t xml:space="preserve"> (</w:t>
      </w:r>
      <w:proofErr w:type="spellStart"/>
      <w:proofErr w:type="gramStart"/>
      <w:r>
        <w:rPr>
          <w:rFonts w:ascii="Times" w:hAnsi="Times" w:cs="Times"/>
          <w:sz w:val="32"/>
          <w:szCs w:val="32"/>
        </w:rPr>
        <w:t>Groten</w:t>
      </w:r>
      <w:proofErr w:type="spellEnd"/>
      <w:r>
        <w:rPr>
          <w:rFonts w:ascii="Times" w:hAnsi="Times" w:cs="Times"/>
          <w:sz w:val="32"/>
          <w:szCs w:val="32"/>
        </w:rPr>
        <w:t xml:space="preserve"> </w:t>
      </w:r>
      <w:proofErr w:type="spellStart"/>
      <w:r>
        <w:rPr>
          <w:rFonts w:ascii="Times" w:hAnsi="Times" w:cs="Times"/>
          <w:sz w:val="32"/>
          <w:szCs w:val="32"/>
        </w:rPr>
        <w:t>Diek</w:t>
      </w:r>
      <w:proofErr w:type="spellEnd"/>
      <w:proofErr w:type="gramEnd"/>
      <w:r>
        <w:rPr>
          <w:rFonts w:ascii="Times" w:hAnsi="Times" w:cs="Times"/>
          <w:sz w:val="32"/>
          <w:szCs w:val="32"/>
        </w:rPr>
        <w:t xml:space="preserve"> 41, Großhansdorf)</w:t>
      </w:r>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Spenden: 5€ pro Tisch, 1€ pro Ständer</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12 Internetauftritt</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Der Internetauftritt des Fördervereins muss dringend mit redaktionellen Inhalten gefüllt werden. Carsten Pieck hat sich hierzu bereiterklärt. Der Vorstand wird die entsprechenden Zugangsberechtigungen einrichten lassen.</w:t>
      </w:r>
    </w:p>
    <w:p w:rsidR="003C5177" w:rsidRDefault="003C5177" w:rsidP="003C5177">
      <w:pPr>
        <w:widowControl w:val="0"/>
        <w:autoSpaceDE w:val="0"/>
        <w:autoSpaceDN w:val="0"/>
        <w:adjustRightInd w:val="0"/>
        <w:spacing w:after="240"/>
        <w:rPr>
          <w:rFonts w:ascii="Times" w:hAnsi="Times" w:cs="Times"/>
        </w:rPr>
      </w:pPr>
      <w:proofErr w:type="gramStart"/>
      <w:r>
        <w:rPr>
          <w:rFonts w:ascii="Times" w:hAnsi="Times" w:cs="Times"/>
          <w:b/>
          <w:bCs/>
          <w:sz w:val="32"/>
          <w:szCs w:val="32"/>
        </w:rPr>
        <w:t>TOP 13 Aussprache</w:t>
      </w:r>
      <w:proofErr w:type="gramEnd"/>
    </w:p>
    <w:p w:rsidR="003C5177" w:rsidRDefault="003C5177" w:rsidP="003C5177">
      <w:pPr>
        <w:widowControl w:val="0"/>
        <w:autoSpaceDE w:val="0"/>
        <w:autoSpaceDN w:val="0"/>
        <w:adjustRightInd w:val="0"/>
        <w:spacing w:after="240"/>
        <w:rPr>
          <w:rFonts w:ascii="Times" w:hAnsi="Times" w:cs="Times"/>
        </w:rPr>
      </w:pPr>
      <w:r>
        <w:rPr>
          <w:rFonts w:ascii="Times" w:hAnsi="Times" w:cs="Times"/>
          <w:sz w:val="32"/>
          <w:szCs w:val="32"/>
        </w:rPr>
        <w:t>-</w:t>
      </w:r>
    </w:p>
    <w:p w:rsidR="00040014" w:rsidRDefault="003C5177">
      <w:bookmarkStart w:id="0" w:name="_GoBack"/>
      <w:bookmarkEnd w:id="0"/>
    </w:p>
    <w:sectPr w:rsidR="00040014" w:rsidSect="00D52229">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177"/>
    <w:rsid w:val="003C5177"/>
    <w:rsid w:val="00C31497"/>
    <w:rsid w:val="00F6100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635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2372</Characters>
  <Application>Microsoft Macintosh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pope benedict</dc:creator>
  <cp:keywords/>
  <dc:description/>
  <cp:lastModifiedBy>pope benedict</cp:lastModifiedBy>
  <cp:revision>1</cp:revision>
  <dcterms:created xsi:type="dcterms:W3CDTF">2014-01-23T08:34:00Z</dcterms:created>
  <dcterms:modified xsi:type="dcterms:W3CDTF">2014-01-23T08:34:00Z</dcterms:modified>
</cp:coreProperties>
</file>